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E7" w:rsidRPr="00CD71E7" w:rsidRDefault="00CD71E7" w:rsidP="00CD71E7">
      <w:pPr>
        <w:spacing w:before="75" w:after="120" w:line="274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Ежедневное обслуживание бетоносмесительного узла.</w:t>
      </w:r>
    </w:p>
    <w:p w:rsidR="00CD71E7" w:rsidRPr="00CD71E7" w:rsidRDefault="00CD71E7" w:rsidP="00CD71E7">
      <w:pPr>
        <w:spacing w:before="75" w:after="120" w:line="274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Категорически  запрещается:</w:t>
      </w:r>
    </w:p>
    <w:p w:rsidR="00CD71E7" w:rsidRPr="00CD71E7" w:rsidRDefault="00CD71E7" w:rsidP="00CD71E7">
      <w:pPr>
        <w:spacing w:before="75" w:after="120" w:line="274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1. Выполнять сварочные  работы  при  </w:t>
      </w:r>
      <w:proofErr w:type="gramStart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включенном</w:t>
      </w:r>
      <w:proofErr w:type="gramEnd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 БСУ.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  <w:t xml:space="preserve">2. Превышать дозировку </w:t>
      </w:r>
      <w:proofErr w:type="spellStart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бетоносмесителя</w:t>
      </w:r>
      <w:proofErr w:type="spellEnd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.    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  <w:t xml:space="preserve">3. Включать  </w:t>
      </w:r>
      <w:proofErr w:type="spellStart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бетоносмеситель</w:t>
      </w:r>
      <w:proofErr w:type="spellEnd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 при  наличии  в  смесителе  остатков  смеси.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  <w:t xml:space="preserve">4. Производить работы  в полости  смесителя  при  открытой  крышке,  если  необходимо  провести </w:t>
      </w:r>
      <w:proofErr w:type="gramStart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тех обслуживание</w:t>
      </w:r>
      <w:proofErr w:type="gramEnd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смесителя,  то  необходимо выключить  центральный рубильник,  а  ключ  от щита  должен  находится  у  человека   обслуживающего смеситель  изнутри.</w:t>
      </w:r>
    </w:p>
    <w:p w:rsidR="00CD71E7" w:rsidRPr="00CD71E7" w:rsidRDefault="00CD71E7" w:rsidP="00CD71E7">
      <w:pPr>
        <w:spacing w:before="75" w:after="120" w:line="274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Внимание</w:t>
      </w:r>
    </w:p>
    <w:p w:rsidR="00CD71E7" w:rsidRPr="00CD71E7" w:rsidRDefault="00CD71E7" w:rsidP="00CD71E7">
      <w:pPr>
        <w:spacing w:before="75" w:after="120" w:line="274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 xml:space="preserve">1. При  перерывах  в  работе  свыше  15 минут  произвести  мойку  </w:t>
      </w:r>
      <w:proofErr w:type="spellStart"/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бетоносмесителя</w:t>
      </w:r>
      <w:proofErr w:type="spellEnd"/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. 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</w:r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 xml:space="preserve">2. Тщательно  очистить  </w:t>
      </w:r>
      <w:proofErr w:type="spellStart"/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бетоносмеситель</w:t>
      </w:r>
      <w:proofErr w:type="spellEnd"/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  после  завершения  работы.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</w:r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3. Проверить  регулировку и затяжку  лопастей.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</w:r>
      <w:r w:rsidRPr="00CD71E7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4. Произвести  смазку  в  соответствии  с  картой смазки.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"/>
        <w:gridCol w:w="4185"/>
        <w:gridCol w:w="99"/>
        <w:gridCol w:w="4958"/>
      </w:tblGrid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</w:t>
            </w:r>
            <w:proofErr w:type="gram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Наименование  узла  (проверок)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Наименование  работ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ru-RU"/>
              </w:rPr>
              <w:t>Перед  началом  смены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Проверка  болтов  крепления 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тензодатчиков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,  дозаторов  воды,  инертных  материалов,  цемента  и  хим. добавок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При  необходимости  подтянуть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Проверить питающее напряжение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Напряжение сети должно составлять  номинальное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  <w:t>~ 380 V   +/- 5%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Проверить  страховочные  шпильки  подвески  весов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При  необходимости  отрегулировать и</w:t>
            </w:r>
            <w:proofErr w:type="gram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аконтрить  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Произвести проверку  давления воздуха в воздушной магистрали завода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Давление в магистрали должно составлять   стабильно 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  <w:t xml:space="preserve">мин. 5  мах  6,5 </w:t>
            </w:r>
            <w:proofErr w:type="spellStart"/>
            <w:proofErr w:type="gram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Работоспособность  дополнительного насоса воды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Кратковременное включение с подачей на дозатор незначительного количества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Проверить  на  отсутствие  инертных  материалов  под  дозаторами  инертных  материалов  и  в приямке скипового ковша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При  необходимости  произвести  очистку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Проверить  брезентовое  соединение  между  шнеком  и  дозатором  цемента</w:t>
            </w:r>
          </w:p>
        </w:tc>
        <w:tc>
          <w:tcPr>
            <w:tcW w:w="4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При  необходимости  подтянуть  крепления  хомутов и ослабить натяжение  соединительного </w:t>
            </w:r>
            <w:proofErr w:type="gram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рукава</w:t>
            </w:r>
            <w:proofErr w:type="gram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если таковое имеется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 xml:space="preserve">Проверить  надёжность герметичность  соединение  шлангов 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между  дозатором  воды, хим. добавок  и  трубопроводами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1E7" w:rsidRPr="00CD71E7" w:rsidRDefault="00CD71E7" w:rsidP="00CD71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Проверить  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fldChar w:fldCharType="begin"/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instrText xml:space="preserve"> HYPERLINK "http://expertbeton.ru/Product/plants/mobile60sravnen.html" </w:instrTex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fldChar w:fldCharType="separate"/>
            </w:r>
            <w:r w:rsidRPr="00CD71E7">
              <w:rPr>
                <w:rFonts w:ascii="Arial" w:eastAsia="Times New Roman" w:hAnsi="Arial" w:cs="Arial"/>
                <w:color w:val="339EEB"/>
                <w:sz w:val="18"/>
                <w:szCs w:val="18"/>
                <w:u w:val="single"/>
                <w:lang w:eastAsia="ru-RU"/>
              </w:rPr>
              <w:t>бетоносмеситель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fldChar w:fldCharType="end"/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 на  отсутствие  материалов  внутри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Очистить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бетоносмеситель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 вручную, открыв крышку.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Осмотреть 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пневмоцилиндры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 и  места штуцерных  (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фитинговых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) соединений 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пневмопроводов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 на отсутствие пропускания воздуха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При  необходимости  подтянуть  штуцера  или  заменить  сальники  цилиндров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Осмотреть  места  стыков  паропроводов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При  необходимости  подтянуть фланцевые  соединения  или  болты  сальниковых  уплотнений  задвижек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Проверка  смазки  опор  затворов  дозаторов  инертных  материалов, и цемента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Провести  смазку  шприцом  опор  затворов  на  дозаторе  инертных материалов опор  шнеков  подачи  цемента  согласно карте смазки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Проверить  наличие  воды  в  цистерне или давление воды в магистрали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При  необходимости  добавить  воду, отрегулировать давление</w:t>
            </w:r>
            <w:proofErr w:type="gram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о номинального мин 3, мах 4аТм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ru-RU"/>
              </w:rPr>
              <w:t>После  окончания  смены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Проведение  уборки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1.Удалить  песок  с  дозаторов  воды,  цемента, хим. добавок,  бункера  инертных  материалов,  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  <w:t xml:space="preserve">2.Промыть 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бетоносмеситель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,  удалить  остатки  раствора с  лопастей  и  валов 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бетоносмесителя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.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  <w:t xml:space="preserve">3.Провести  уборку  наружных  стенок 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бетоносмесителя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,  шкафа  гидронасоса  узла,  площадки  2-го  уровня  узла.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  <w:t>4.Провести  уборку  пола  галереи  под  конвейером.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  <w:t>5.Провести  уборку под  дозаторами  инертных  материалов,  в  приямке  под  путями скип</w:t>
            </w:r>
            <w:proofErr w:type="gram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ов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)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Проверка  налипания  бетонной  смеси  в  рукавах  подачи  цемента, фильтра  очистки  воздуха 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бетоносмесителя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Сжатием  рукавов  в  местах  примыкания  к  </w:t>
            </w:r>
            <w:proofErr w:type="spell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бетоносмесителю</w:t>
            </w:r>
            <w:proofErr w:type="spell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,  освободить  рукава  от  налипших  остатков  бетонной  смеси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Произвести проверку на наличие конденсата  в ресиверах завода.</w:t>
            </w:r>
          </w:p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Произвести сброс конденсата  с ёмкости ресивера компрессора  и дополнительных ресиверов бункеров инертных и смесительного блока</w:t>
            </w:r>
          </w:p>
        </w:tc>
      </w:tr>
      <w:tr w:rsidR="00CD71E7" w:rsidRPr="00CD71E7" w:rsidTr="00CD71E7">
        <w:trPr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Произвести проверку зазора  между лопатками смесителя и нижней плоскостью брони, а так же углы разворота s-кронштейнов лопаток, и надёжность затяжки болтов крепления s-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кронштейнов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1E7" w:rsidRPr="00CD71E7" w:rsidRDefault="00CD71E7" w:rsidP="00CD71E7">
            <w:pPr>
              <w:spacing w:before="75" w:after="120" w:line="274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 xml:space="preserve">При необходимости произвести регулировку зазора лопаток от плоскости брони, она должна составлять 10мм.  Углы разворота </w:t>
            </w:r>
            <w:proofErr w:type="gramStart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согласно схемы</w:t>
            </w:r>
            <w:proofErr w:type="gramEnd"/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руководства по эксплуатации. При необходимости произвести проверку </w:t>
            </w:r>
            <w:r w:rsidRPr="00CD71E7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и затяжку болтов крепления s-кронштейнов (потайные болты под шестигранник)</w:t>
            </w:r>
          </w:p>
        </w:tc>
      </w:tr>
    </w:tbl>
    <w:p w:rsidR="00CD71E7" w:rsidRPr="00CD71E7" w:rsidRDefault="00CD71E7" w:rsidP="00CD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lastRenderedPageBreak/>
        <w:br/>
      </w:r>
    </w:p>
    <w:p w:rsidR="00CD71E7" w:rsidRPr="00CD71E7" w:rsidRDefault="00CD71E7" w:rsidP="00CD71E7">
      <w:pPr>
        <w:spacing w:before="75" w:after="120" w:line="274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proofErr w:type="spellStart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Постояннов</w:t>
      </w:r>
      <w:proofErr w:type="spellEnd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течение рабочей смены контролировать:</w:t>
      </w:r>
    </w:p>
    <w:p w:rsidR="00CD71E7" w:rsidRPr="00CD71E7" w:rsidRDefault="00CD71E7" w:rsidP="00CD71E7">
      <w:pPr>
        <w:spacing w:before="75" w:after="120" w:line="274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1. Наличие воды в цистерне.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  <w:t xml:space="preserve">2. Сброс конденсата из </w:t>
      </w:r>
      <w:proofErr w:type="spellStart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влагосборников</w:t>
      </w:r>
      <w:proofErr w:type="spellEnd"/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компрессора и ресиверов.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  <w:t>3. Просыпание песка и щебня под дозаторы инертных материалов.</w:t>
      </w:r>
      <w:r w:rsidRPr="00CD71E7">
        <w:rPr>
          <w:rFonts w:ascii="Arial" w:eastAsia="Times New Roman" w:hAnsi="Arial" w:cs="Arial"/>
          <w:color w:val="777777"/>
          <w:sz w:val="18"/>
          <w:szCs w:val="18"/>
          <w:lang w:eastAsia="ru-RU"/>
        </w:rPr>
        <w:br/>
        <w:t>4. Положение ленты дозатора относительно ведущего  и натяжного валов.</w:t>
      </w:r>
    </w:p>
    <w:p w:rsidR="00A84517" w:rsidRDefault="00A84517">
      <w:bookmarkStart w:id="0" w:name="_GoBack"/>
      <w:bookmarkEnd w:id="0"/>
    </w:p>
    <w:sectPr w:rsidR="00A8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69"/>
    <w:rsid w:val="008B1869"/>
    <w:rsid w:val="00A84517"/>
    <w:rsid w:val="00C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1E7"/>
    <w:rPr>
      <w:b/>
      <w:bCs/>
    </w:rPr>
  </w:style>
  <w:style w:type="character" w:customStyle="1" w:styleId="apple-converted-space">
    <w:name w:val="apple-converted-space"/>
    <w:basedOn w:val="a0"/>
    <w:rsid w:val="00CD71E7"/>
  </w:style>
  <w:style w:type="character" w:styleId="a5">
    <w:name w:val="Hyperlink"/>
    <w:basedOn w:val="a0"/>
    <w:uiPriority w:val="99"/>
    <w:semiHidden/>
    <w:unhideWhenUsed/>
    <w:rsid w:val="00CD7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1E7"/>
    <w:rPr>
      <w:b/>
      <w:bCs/>
    </w:rPr>
  </w:style>
  <w:style w:type="character" w:customStyle="1" w:styleId="apple-converted-space">
    <w:name w:val="apple-converted-space"/>
    <w:basedOn w:val="a0"/>
    <w:rsid w:val="00CD71E7"/>
  </w:style>
  <w:style w:type="character" w:styleId="a5">
    <w:name w:val="Hyperlink"/>
    <w:basedOn w:val="a0"/>
    <w:uiPriority w:val="99"/>
    <w:semiHidden/>
    <w:unhideWhenUsed/>
    <w:rsid w:val="00CD7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2015-01-21T08:59:00Z</dcterms:created>
  <dcterms:modified xsi:type="dcterms:W3CDTF">2015-01-21T09:00:00Z</dcterms:modified>
</cp:coreProperties>
</file>